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AA07F2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D2FA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2D2FA4">
        <w:rPr>
          <w:rFonts w:ascii="Times New Roman" w:hAnsi="Times New Roman" w:cs="Times New Roman"/>
          <w:sz w:val="28"/>
          <w:szCs w:val="28"/>
        </w:rPr>
        <w:t>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Загваздиной,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45390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453908">
        <w:rPr>
          <w:rFonts w:ascii="Times New Roman" w:hAnsi="Times New Roman" w:cs="Times New Roman"/>
          <w:sz w:val="28"/>
          <w:szCs w:val="28"/>
        </w:rPr>
        <w:t xml:space="preserve"> Владимирской области</w:t>
      </w:r>
      <w:r w:rsidR="0044455A">
        <w:rPr>
          <w:rFonts w:ascii="Times New Roman" w:hAnsi="Times New Roman" w:cs="Times New Roman"/>
          <w:sz w:val="28"/>
          <w:szCs w:val="28"/>
        </w:rPr>
        <w:t xml:space="preserve"> и </w:t>
      </w:r>
      <w:r w:rsidRPr="00AA07F2">
        <w:rPr>
          <w:rFonts w:ascii="Times New Roman" w:hAnsi="Times New Roman" w:cs="Times New Roman"/>
          <w:sz w:val="28"/>
          <w:szCs w:val="28"/>
        </w:rPr>
        <w:t>Межрегионально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A07F2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A07F2">
        <w:rPr>
          <w:rFonts w:ascii="Times New Roman" w:hAnsi="Times New Roman" w:cs="Times New Roman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A07F2">
        <w:rPr>
          <w:rFonts w:ascii="Times New Roman" w:hAnsi="Times New Roman" w:cs="Times New Roman"/>
          <w:sz w:val="28"/>
          <w:szCs w:val="28"/>
        </w:rPr>
        <w:t xml:space="preserve"> Федерального агентства по управлению государственным имуществом во Владимирской, Ивановской, Костромской и Ярославской областях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AA07F2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AA07F2">
        <w:rPr>
          <w:rFonts w:ascii="Times New Roman" w:hAnsi="Times New Roman" w:cs="Times New Roman"/>
          <w:sz w:val="28"/>
          <w:szCs w:val="28"/>
        </w:rPr>
        <w:t>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</w:t>
      </w:r>
      <w:r w:rsidR="00DA21C6">
        <w:rPr>
          <w:rFonts w:ascii="Times New Roman" w:hAnsi="Times New Roman" w:cs="Times New Roman"/>
          <w:sz w:val="28"/>
          <w:szCs w:val="28"/>
        </w:rPr>
        <w:t xml:space="preserve"> </w:t>
      </w:r>
      <w:r w:rsidRPr="00AA07F2">
        <w:rPr>
          <w:rFonts w:ascii="Times New Roman" w:hAnsi="Times New Roman" w:cs="Times New Roman"/>
          <w:sz w:val="28"/>
          <w:szCs w:val="28"/>
        </w:rPr>
        <w:t>- коммунальных услуг в Министерстве образования Владимирской области</w:t>
      </w:r>
      <w:r w:rsidR="006535E9"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AA07F2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AA07F2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Федеральным агентством по управлению государственным имуществом и его территориальными органами распоряжения имуществом, обращенным в собственность государства, в порядке, определенном постановлением Правительства Российской Федерации от 23.09.2019 № 1238 в Межрегиональном территориальном Управлении Федерального агентства по управлению государственным имуществом во Владимирской, Ивановской, Костромской и Ярославской областях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07F2" w:rsidRDefault="00AA07F2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AA07F2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</w:t>
      </w:r>
      <w:r w:rsidR="00DA21C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A07F2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 в Контрольно-ревизионной инспекции Владимирской области.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4455A"/>
    <w:rsid w:val="00453908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07F2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A21C6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952B7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283</cp:revision>
  <cp:lastPrinted>2025-02-17T06:19:00Z</cp:lastPrinted>
  <dcterms:created xsi:type="dcterms:W3CDTF">2017-03-30T05:39:00Z</dcterms:created>
  <dcterms:modified xsi:type="dcterms:W3CDTF">2026-05-22T12:21:00Z</dcterms:modified>
</cp:coreProperties>
</file>